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0004" w14:textId="1A715B63" w:rsidR="00322DEE" w:rsidRPr="00643BA8" w:rsidRDefault="00643BA8" w:rsidP="00643BA8">
      <w:pPr>
        <w:pBdr>
          <w:bottom w:val="single" w:sz="12" w:space="1" w:color="auto"/>
        </w:pBdr>
        <w:spacing w:after="120"/>
        <w:rPr>
          <w:color w:val="ED7D31" w:themeColor="accent2"/>
          <w:sz w:val="30"/>
          <w:szCs w:val="30"/>
        </w:rPr>
      </w:pPr>
      <w:bookmarkStart w:id="0" w:name="_GoBack"/>
      <w:r w:rsidRPr="00643BA8">
        <w:rPr>
          <w:noProof/>
          <w:sz w:val="30"/>
          <w:szCs w:val="3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5FD88" wp14:editId="7E82BFC0">
                <wp:simplePos x="0" y="0"/>
                <wp:positionH relativeFrom="column">
                  <wp:posOffset>15875</wp:posOffset>
                </wp:positionH>
                <wp:positionV relativeFrom="paragraph">
                  <wp:posOffset>491344</wp:posOffset>
                </wp:positionV>
                <wp:extent cx="5942965" cy="2059940"/>
                <wp:effectExtent l="0" t="0" r="26035" b="2286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20599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0980"/>
                          </a:srgb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432E8" w14:textId="1A03CEFD" w:rsidR="00256BE3" w:rsidRDefault="00322DEE" w:rsidP="00256BE3">
                            <w:pPr>
                              <w:spacing w:before="100" w:beforeAutospacing="1"/>
                              <w:jc w:val="both"/>
                              <w:rPr>
                                <w:b/>
                              </w:rPr>
                            </w:pPr>
                            <w:r w:rsidRPr="00FD44BE">
                              <w:rPr>
                                <w:b/>
                              </w:rPr>
                              <w:t>Formål</w:t>
                            </w:r>
                          </w:p>
                          <w:p w14:paraId="13641538" w14:textId="5B106C91" w:rsidR="003E7E8D" w:rsidRPr="003E7E8D" w:rsidRDefault="00322DEE" w:rsidP="00C03EBE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rFonts w:eastAsia="Calibri" w:cstheme="majorHAnsi"/>
                              </w:rPr>
                            </w:pPr>
                            <w:r w:rsidRPr="00AB34DC">
                              <w:t>Formålet med denne øvelse er at give et værktøj t</w:t>
                            </w:r>
                            <w:r w:rsidR="003E7E8D">
                              <w:t xml:space="preserve">il museumsansatte til at inddrage </w:t>
                            </w:r>
                            <w:r w:rsidR="003E7E8D" w:rsidRPr="003E7E8D">
                              <w:rPr>
                                <w:rFonts w:eastAsia="Calibri" w:cstheme="majorHAnsi"/>
                              </w:rPr>
                              <w:t>borger i jeres arbejde fx</w:t>
                            </w:r>
                            <w:r w:rsidR="003E7E8D">
                              <w:rPr>
                                <w:rFonts w:eastAsia="Calibri" w:cstheme="majorHAnsi"/>
                              </w:rPr>
                              <w:t xml:space="preserve"> i indsamlingen af genstande</w:t>
                            </w:r>
                          </w:p>
                          <w:p w14:paraId="4A64313F" w14:textId="2C00E2CF" w:rsidR="00AB34DC" w:rsidRPr="00256BE3" w:rsidRDefault="00AB34DC" w:rsidP="003E7E8D">
                            <w:pPr>
                              <w:pStyle w:val="Listeafsnit"/>
                              <w:spacing w:after="160" w:line="259" w:lineRule="auto"/>
                              <w:rPr>
                                <w:rFonts w:eastAsia="Calibri" w:cstheme="majorHAnsi"/>
                              </w:rPr>
                            </w:pPr>
                          </w:p>
                          <w:p w14:paraId="16950376" w14:textId="3103CD05" w:rsidR="00AB34DC" w:rsidRPr="00AB34DC" w:rsidRDefault="00AB34DC" w:rsidP="00AB34DC">
                            <w:pPr>
                              <w:spacing w:before="100" w:beforeAutospacing="1"/>
                              <w:rPr>
                                <w:b/>
                              </w:rPr>
                            </w:pPr>
                            <w:r w:rsidRPr="00AB34DC">
                              <w:rPr>
                                <w:b/>
                              </w:rPr>
                              <w:t>Forberedelse inden øvelsen:</w:t>
                            </w:r>
                          </w:p>
                          <w:p w14:paraId="4269C78A" w14:textId="1A366C2F" w:rsidR="00B61D0C" w:rsidRPr="00322DEE" w:rsidRDefault="00B61D0C" w:rsidP="00256BE3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before="100" w:beforeAutospacing="1"/>
                              <w:jc w:val="both"/>
                              <w:rPr>
                                <w:b/>
                              </w:rPr>
                            </w:pPr>
                            <w:r>
                              <w:t>Workshoppen skal faciliteters i en arbejdsgruppe på dit museum.</w:t>
                            </w:r>
                          </w:p>
                          <w:p w14:paraId="18062D22" w14:textId="77777777" w:rsidR="00322DEE" w:rsidRPr="00322DEE" w:rsidRDefault="00322DEE" w:rsidP="00322DEE">
                            <w:pPr>
                              <w:spacing w:before="100" w:beforeAutospacing="1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C982E35" w14:textId="77777777" w:rsidR="00322DEE" w:rsidRDefault="00322DEE" w:rsidP="00322DE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5FD8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.25pt;margin-top:38.7pt;width:467.95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" fillcolor="#ffc000" strokecolor="black [3200]" strokeweight="1pt">
                <v:fill opacity="20303f"/>
                <v:textbox>
                  <w:txbxContent>
                    <w:p w14:paraId="127432E8" w14:textId="1A03CEFD" w:rsidR="00256BE3" w:rsidRDefault="00322DEE" w:rsidP="00256BE3">
                      <w:pPr>
                        <w:spacing w:before="100" w:beforeAutospacing="1"/>
                        <w:jc w:val="both"/>
                        <w:rPr>
                          <w:b/>
                        </w:rPr>
                      </w:pPr>
                      <w:r w:rsidRPr="00FD44BE">
                        <w:rPr>
                          <w:b/>
                        </w:rPr>
                        <w:t>Formål</w:t>
                      </w:r>
                    </w:p>
                    <w:p w14:paraId="13641538" w14:textId="5B106C91" w:rsidR="003E7E8D" w:rsidRPr="003E7E8D" w:rsidRDefault="00322DEE" w:rsidP="00C03EBE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rFonts w:eastAsia="Calibri" w:cstheme="majorHAnsi"/>
                        </w:rPr>
                      </w:pPr>
                      <w:r w:rsidRPr="00AB34DC">
                        <w:t>Formålet med denne øvelse er at give et værktøj t</w:t>
                      </w:r>
                      <w:r w:rsidR="003E7E8D">
                        <w:t xml:space="preserve">il museumsansatte til at inddrage </w:t>
                      </w:r>
                      <w:r w:rsidR="003E7E8D" w:rsidRPr="003E7E8D">
                        <w:rPr>
                          <w:rFonts w:eastAsia="Calibri" w:cstheme="majorHAnsi"/>
                        </w:rPr>
                        <w:t>borger i jeres arbejde fx</w:t>
                      </w:r>
                      <w:r w:rsidR="003E7E8D">
                        <w:rPr>
                          <w:rFonts w:eastAsia="Calibri" w:cstheme="majorHAnsi"/>
                        </w:rPr>
                        <w:t xml:space="preserve"> i indsamlingen af genstande</w:t>
                      </w:r>
                    </w:p>
                    <w:p w14:paraId="4A64313F" w14:textId="2C00E2CF" w:rsidR="00AB34DC" w:rsidRPr="00256BE3" w:rsidRDefault="00AB34DC" w:rsidP="003E7E8D">
                      <w:pPr>
                        <w:pStyle w:val="Listeafsnit"/>
                        <w:spacing w:after="160" w:line="259" w:lineRule="auto"/>
                        <w:rPr>
                          <w:rFonts w:eastAsia="Calibri" w:cstheme="majorHAnsi"/>
                        </w:rPr>
                      </w:pPr>
                    </w:p>
                    <w:p w14:paraId="16950376" w14:textId="3103CD05" w:rsidR="00AB34DC" w:rsidRPr="00AB34DC" w:rsidRDefault="00AB34DC" w:rsidP="00AB34DC">
                      <w:pPr>
                        <w:spacing w:before="100" w:beforeAutospacing="1"/>
                        <w:rPr>
                          <w:b/>
                        </w:rPr>
                      </w:pPr>
                      <w:r w:rsidRPr="00AB34DC">
                        <w:rPr>
                          <w:b/>
                        </w:rPr>
                        <w:t>Forberedelse inden øvelsen:</w:t>
                      </w:r>
                    </w:p>
                    <w:p w14:paraId="4269C78A" w14:textId="1A366C2F" w:rsidR="00B61D0C" w:rsidRPr="00322DEE" w:rsidRDefault="00B61D0C" w:rsidP="00256BE3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before="100" w:beforeAutospacing="1"/>
                        <w:jc w:val="both"/>
                        <w:rPr>
                          <w:b/>
                        </w:rPr>
                      </w:pPr>
                      <w:r>
                        <w:t>Workshoppen skal faciliteters i en arbejdsgruppe på dit museum.</w:t>
                      </w:r>
                    </w:p>
                    <w:p w14:paraId="18062D22" w14:textId="77777777" w:rsidR="00322DEE" w:rsidRPr="00322DEE" w:rsidRDefault="00322DEE" w:rsidP="00322DEE">
                      <w:pPr>
                        <w:spacing w:before="100" w:beforeAutospacing="1"/>
                        <w:jc w:val="both"/>
                        <w:rPr>
                          <w:b/>
                        </w:rPr>
                      </w:pPr>
                    </w:p>
                    <w:p w14:paraId="5C982E35" w14:textId="77777777" w:rsidR="00322DEE" w:rsidRDefault="00322DEE" w:rsidP="00322DEE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70A1" w:rsidRPr="00643BA8">
        <w:rPr>
          <w:color w:val="ED7D31" w:themeColor="accent2"/>
          <w:sz w:val="30"/>
          <w:szCs w:val="30"/>
        </w:rPr>
        <w:t>Workshop</w:t>
      </w:r>
      <w:r w:rsidRPr="00643BA8">
        <w:rPr>
          <w:color w:val="ED7D31" w:themeColor="accent2"/>
          <w:sz w:val="30"/>
          <w:szCs w:val="30"/>
        </w:rPr>
        <w:t xml:space="preserve"> 4</w:t>
      </w:r>
      <w:r w:rsidR="00D2792E" w:rsidRPr="00643BA8">
        <w:rPr>
          <w:color w:val="ED7D31" w:themeColor="accent2"/>
          <w:sz w:val="30"/>
          <w:szCs w:val="30"/>
        </w:rPr>
        <w:t xml:space="preserve">: </w:t>
      </w:r>
      <w:r w:rsidR="00FE4544" w:rsidRPr="00643BA8">
        <w:rPr>
          <w:color w:val="ED7D31" w:themeColor="accent2"/>
          <w:sz w:val="30"/>
          <w:szCs w:val="30"/>
        </w:rPr>
        <w:t xml:space="preserve">Samarbejde </w:t>
      </w:r>
      <w:r w:rsidRPr="00643BA8">
        <w:rPr>
          <w:color w:val="ED7D31" w:themeColor="accent2"/>
          <w:sz w:val="30"/>
          <w:szCs w:val="30"/>
        </w:rPr>
        <w:t>med lokale borgere om religion og traditioner</w:t>
      </w:r>
    </w:p>
    <w:bookmarkEnd w:id="0"/>
    <w:p w14:paraId="1B50D8BE" w14:textId="1948D71E" w:rsidR="00FE4544" w:rsidRPr="00FE4544" w:rsidRDefault="00FE4544" w:rsidP="00643BA8">
      <w:pPr>
        <w:spacing w:after="160" w:line="259" w:lineRule="auto"/>
        <w:contextualSpacing/>
        <w:rPr>
          <w:rFonts w:ascii="Calibri" w:eastAsia="Calibri" w:hAnsi="Calibri" w:cs="Arial"/>
          <w:sz w:val="22"/>
          <w:szCs w:val="22"/>
        </w:rPr>
      </w:pPr>
    </w:p>
    <w:p w14:paraId="63E7021F" w14:textId="4A6552CF" w:rsidR="00FE4544" w:rsidRPr="00FE4544" w:rsidRDefault="00FE4544" w:rsidP="00FE4544">
      <w:pPr>
        <w:spacing w:after="160" w:line="259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14:paraId="257354BC" w14:textId="3C66D59A" w:rsidR="00276B9A" w:rsidRPr="00AB34DC" w:rsidRDefault="00D90BD9" w:rsidP="00322DEE">
      <w:pPr>
        <w:spacing w:before="100" w:beforeAutospacing="1"/>
        <w:rPr>
          <w:rFonts w:cstheme="majorHAnsi"/>
          <w:b/>
          <w:color w:val="ED7D31" w:themeColor="accent2"/>
          <w:sz w:val="40"/>
          <w:szCs w:val="40"/>
        </w:rPr>
      </w:pPr>
      <w:r w:rsidRPr="00AB34DC">
        <w:rPr>
          <w:rFonts w:cstheme="majorHAnsi"/>
          <w:b/>
          <w:color w:val="ED7D31" w:themeColor="accent2"/>
          <w:sz w:val="40"/>
          <w:szCs w:val="40"/>
        </w:rPr>
        <w:t>Øvelse</w:t>
      </w:r>
    </w:p>
    <w:p w14:paraId="247573E5" w14:textId="3210E355" w:rsidR="004F25FF" w:rsidRPr="00AB34DC" w:rsidRDefault="004F25FF" w:rsidP="00643BA8">
      <w:pPr>
        <w:spacing w:before="100" w:beforeAutospacing="1"/>
        <w:rPr>
          <w:rFonts w:cstheme="majorHAnsi"/>
          <w:b/>
        </w:rPr>
      </w:pPr>
      <w:r w:rsidRPr="00AB34DC">
        <w:rPr>
          <w:rFonts w:cstheme="majorHAnsi"/>
          <w:b/>
        </w:rPr>
        <w:t xml:space="preserve">1. Start øvelsen med at </w:t>
      </w:r>
      <w:r w:rsidR="00643BA8">
        <w:rPr>
          <w:rFonts w:cstheme="majorHAnsi"/>
          <w:b/>
        </w:rPr>
        <w:t>overveje</w:t>
      </w:r>
      <w:r w:rsidRPr="00AB34DC">
        <w:rPr>
          <w:rFonts w:cstheme="majorHAnsi"/>
          <w:b/>
        </w:rPr>
        <w:t>:</w:t>
      </w:r>
    </w:p>
    <w:p w14:paraId="0DCDD1E5" w14:textId="2433F0B1" w:rsidR="003E7E8D" w:rsidRPr="003E7E8D" w:rsidRDefault="003E7E8D" w:rsidP="003E7E8D">
      <w:pPr>
        <w:pStyle w:val="Listeafsnit"/>
        <w:numPr>
          <w:ilvl w:val="0"/>
          <w:numId w:val="8"/>
        </w:numPr>
      </w:pPr>
      <w:r w:rsidRPr="003E7E8D">
        <w:t>Hvordan inddrager I allerede nu borgere i jeres arbejde?</w:t>
      </w:r>
      <w:r>
        <w:t xml:space="preserve"> Og hvorfor er det vigtigt for lige netop jeres museum?</w:t>
      </w:r>
    </w:p>
    <w:p w14:paraId="79DA167D" w14:textId="6DED31B0" w:rsidR="00643BA8" w:rsidRDefault="00643BA8" w:rsidP="003E7E8D">
      <w:pPr>
        <w:pStyle w:val="Listeafsnit"/>
        <w:spacing w:after="160" w:line="259" w:lineRule="auto"/>
      </w:pPr>
    </w:p>
    <w:p w14:paraId="3F981D68" w14:textId="77777777" w:rsidR="003E7E8D" w:rsidRDefault="003E7E8D" w:rsidP="003E7E8D">
      <w:pPr>
        <w:pStyle w:val="Listeafsnit"/>
        <w:spacing w:after="160" w:line="259" w:lineRule="auto"/>
      </w:pPr>
    </w:p>
    <w:p w14:paraId="5A850055" w14:textId="0199375A" w:rsidR="003E7E8D" w:rsidRPr="003E7E8D" w:rsidRDefault="003E7E8D" w:rsidP="003E7E8D">
      <w:pPr>
        <w:spacing w:after="160" w:line="259" w:lineRule="auto"/>
        <w:rPr>
          <w:b/>
          <w:bCs/>
        </w:rPr>
      </w:pPr>
      <w:r w:rsidRPr="003E7E8D">
        <w:rPr>
          <w:b/>
          <w:bCs/>
        </w:rPr>
        <w:t xml:space="preserve">2. I fællesskab eller hver for sig: </w:t>
      </w:r>
    </w:p>
    <w:p w14:paraId="734E02FE" w14:textId="77777777" w:rsidR="00643BA8" w:rsidRDefault="00643BA8" w:rsidP="00643BA8">
      <w:pPr>
        <w:pStyle w:val="Listeafsnit"/>
        <w:numPr>
          <w:ilvl w:val="0"/>
          <w:numId w:val="8"/>
        </w:numPr>
        <w:spacing w:after="160" w:line="259" w:lineRule="auto"/>
      </w:pPr>
      <w:r>
        <w:t>Læs kapitel om Roskilde Museum/RUC</w:t>
      </w:r>
      <w:r>
        <w:t xml:space="preserve"> </w:t>
      </w:r>
      <w:r w:rsidRPr="00643BA8">
        <w:rPr>
          <w:sz w:val="20"/>
          <w:szCs w:val="20"/>
        </w:rPr>
        <w:t xml:space="preserve">(Kapitel 1 i Dansk kulturhistorie med nye øjne) </w:t>
      </w:r>
    </w:p>
    <w:p w14:paraId="2D349FCB" w14:textId="704A73EB" w:rsidR="00643BA8" w:rsidRDefault="00643BA8" w:rsidP="00643BA8">
      <w:pPr>
        <w:pStyle w:val="Listeafsnit"/>
        <w:numPr>
          <w:ilvl w:val="0"/>
          <w:numId w:val="8"/>
        </w:numPr>
        <w:spacing w:after="160" w:line="259" w:lineRule="auto"/>
      </w:pPr>
      <w:r>
        <w:t>Hør podcast om ”kvindernes Roskilde”.</w:t>
      </w:r>
    </w:p>
    <w:p w14:paraId="31F6475E" w14:textId="753E8779" w:rsidR="004F25FF" w:rsidRPr="00AB34DC" w:rsidRDefault="004F25FF" w:rsidP="00643BA8">
      <w:pPr>
        <w:pStyle w:val="Listeafsnit"/>
        <w:spacing w:before="100" w:beforeAutospacing="1"/>
        <w:rPr>
          <w:rFonts w:cstheme="majorHAnsi"/>
        </w:rPr>
      </w:pPr>
    </w:p>
    <w:p w14:paraId="0E442065" w14:textId="56DEE5AA" w:rsidR="003E7E8D" w:rsidRDefault="003E7E8D" w:rsidP="003E7E8D">
      <w:pPr>
        <w:spacing w:before="100" w:beforeAutospacing="1"/>
        <w:rPr>
          <w:rFonts w:cstheme="majorHAnsi"/>
          <w:b/>
        </w:rPr>
      </w:pPr>
      <w:r>
        <w:rPr>
          <w:rFonts w:cstheme="majorHAnsi"/>
          <w:b/>
        </w:rPr>
        <w:t>3</w:t>
      </w:r>
      <w:r w:rsidR="00D259B0" w:rsidRPr="00AB34DC">
        <w:rPr>
          <w:rFonts w:cstheme="majorHAnsi"/>
          <w:b/>
        </w:rPr>
        <w:t>. Derefter i fællesskab:</w:t>
      </w:r>
    </w:p>
    <w:p w14:paraId="401D9036" w14:textId="77777777" w:rsidR="003E7E8D" w:rsidRPr="00AB34DC" w:rsidRDefault="003E7E8D" w:rsidP="003E7E8D">
      <w:pPr>
        <w:spacing w:before="100" w:beforeAutospacing="1"/>
        <w:rPr>
          <w:rFonts w:cstheme="majorHAnsi"/>
          <w:b/>
        </w:rPr>
      </w:pPr>
    </w:p>
    <w:p w14:paraId="4A4E25BB" w14:textId="0B6AB252" w:rsidR="003E7E8D" w:rsidRDefault="003E7E8D" w:rsidP="003E7E8D">
      <w:pPr>
        <w:numPr>
          <w:ilvl w:val="0"/>
          <w:numId w:val="8"/>
        </w:numPr>
        <w:spacing w:after="160" w:line="259" w:lineRule="auto"/>
        <w:contextualSpacing/>
        <w:rPr>
          <w:rFonts w:eastAsia="Calibri" w:cstheme="majorHAnsi"/>
          <w:sz w:val="22"/>
          <w:szCs w:val="22"/>
        </w:rPr>
      </w:pPr>
      <w:r w:rsidRPr="003E7E8D">
        <w:t>Hvordan kan museet i endnu højere grad blive et aktivt rum for dialog og møder?</w:t>
      </w:r>
    </w:p>
    <w:p w14:paraId="44D129E6" w14:textId="4ABCDBEE" w:rsidR="003E7E8D" w:rsidRPr="003E7E8D" w:rsidRDefault="003E7E8D" w:rsidP="003E7E8D">
      <w:pPr>
        <w:numPr>
          <w:ilvl w:val="0"/>
          <w:numId w:val="8"/>
        </w:numPr>
        <w:spacing w:after="160" w:line="259" w:lineRule="auto"/>
        <w:contextualSpacing/>
        <w:rPr>
          <w:rFonts w:eastAsia="Calibri" w:cstheme="majorHAnsi"/>
          <w:sz w:val="22"/>
          <w:szCs w:val="22"/>
        </w:rPr>
      </w:pPr>
      <w:r>
        <w:t>Udvikl sammen 1-2 forslag til hvordan I vil kunne bruge museet som rum for dialog om traditioner.</w:t>
      </w:r>
    </w:p>
    <w:p w14:paraId="2A70D345" w14:textId="77777777" w:rsidR="00D259B0" w:rsidRPr="00AB34DC" w:rsidRDefault="00D259B0" w:rsidP="004F25FF">
      <w:pPr>
        <w:spacing w:after="160" w:line="259" w:lineRule="auto"/>
        <w:rPr>
          <w:rFonts w:cstheme="majorHAnsi"/>
        </w:rPr>
      </w:pPr>
    </w:p>
    <w:p w14:paraId="1A7B38CD" w14:textId="03908C4A" w:rsidR="00D259B0" w:rsidRDefault="00D259B0" w:rsidP="00D259B0">
      <w:pPr>
        <w:spacing w:after="160" w:line="259" w:lineRule="auto"/>
        <w:rPr>
          <w:rFonts w:cstheme="majorHAnsi"/>
          <w:b/>
          <w:bCs/>
        </w:rPr>
      </w:pPr>
      <w:r w:rsidRPr="00AB34DC">
        <w:rPr>
          <w:rFonts w:cstheme="majorHAnsi"/>
          <w:b/>
          <w:bCs/>
        </w:rPr>
        <w:t>3. opsamling</w:t>
      </w:r>
    </w:p>
    <w:p w14:paraId="5B629892" w14:textId="4C60EA09" w:rsidR="003E7E8D" w:rsidRPr="003E7E8D" w:rsidRDefault="003E7E8D" w:rsidP="003E7E8D">
      <w:pPr>
        <w:pStyle w:val="Listeafsnit"/>
        <w:numPr>
          <w:ilvl w:val="0"/>
          <w:numId w:val="12"/>
        </w:numPr>
        <w:spacing w:after="160" w:line="259" w:lineRule="auto"/>
        <w:rPr>
          <w:rFonts w:cstheme="majorHAnsi"/>
        </w:rPr>
      </w:pPr>
      <w:r w:rsidRPr="003E7E8D">
        <w:rPr>
          <w:rFonts w:cstheme="majorHAnsi"/>
        </w:rPr>
        <w:t>Hvordan vil vi sætte initiativet/processen i gang?</w:t>
      </w:r>
    </w:p>
    <w:p w14:paraId="3A707433" w14:textId="77777777" w:rsidR="00322DEE" w:rsidRPr="00AB34DC" w:rsidRDefault="00322DEE" w:rsidP="00322DEE">
      <w:pPr>
        <w:rPr>
          <w:sz w:val="32"/>
        </w:rPr>
      </w:pPr>
    </w:p>
    <w:sectPr w:rsidR="00322DEE" w:rsidRPr="00AB34DC" w:rsidSect="00673D8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BED"/>
    <w:multiLevelType w:val="hybridMultilevel"/>
    <w:tmpl w:val="12B04192"/>
    <w:lvl w:ilvl="0" w:tplc="278ED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F3FB3"/>
    <w:multiLevelType w:val="hybridMultilevel"/>
    <w:tmpl w:val="2BD85D82"/>
    <w:lvl w:ilvl="0" w:tplc="278E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DCD"/>
    <w:multiLevelType w:val="hybridMultilevel"/>
    <w:tmpl w:val="CD4A12FE"/>
    <w:lvl w:ilvl="0" w:tplc="BF5A75C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3539"/>
    <w:multiLevelType w:val="hybridMultilevel"/>
    <w:tmpl w:val="1B388F84"/>
    <w:lvl w:ilvl="0" w:tplc="278E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12DFC"/>
    <w:multiLevelType w:val="hybridMultilevel"/>
    <w:tmpl w:val="CB18D1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02D73"/>
    <w:multiLevelType w:val="hybridMultilevel"/>
    <w:tmpl w:val="43B63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C5AB0"/>
    <w:multiLevelType w:val="hybridMultilevel"/>
    <w:tmpl w:val="B3C667EC"/>
    <w:lvl w:ilvl="0" w:tplc="73FAD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3AE4"/>
    <w:multiLevelType w:val="hybridMultilevel"/>
    <w:tmpl w:val="D8466E02"/>
    <w:lvl w:ilvl="0" w:tplc="278E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1647A"/>
    <w:multiLevelType w:val="hybridMultilevel"/>
    <w:tmpl w:val="ECAC0B1A"/>
    <w:lvl w:ilvl="0" w:tplc="278E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A4360"/>
    <w:multiLevelType w:val="hybridMultilevel"/>
    <w:tmpl w:val="8E1411A2"/>
    <w:lvl w:ilvl="0" w:tplc="BB8A2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31322"/>
    <w:multiLevelType w:val="hybridMultilevel"/>
    <w:tmpl w:val="80188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C7659"/>
    <w:multiLevelType w:val="hybridMultilevel"/>
    <w:tmpl w:val="BF70DA32"/>
    <w:lvl w:ilvl="0" w:tplc="C84CB808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U0NDEwszAB0hZm5ko6SsGpxcWZ+XkgBca1AN85h2wsAAAA"/>
  </w:docVars>
  <w:rsids>
    <w:rsidRoot w:val="00FD44BE"/>
    <w:rsid w:val="000315F1"/>
    <w:rsid w:val="00084F5F"/>
    <w:rsid w:val="0020257E"/>
    <w:rsid w:val="00221CDC"/>
    <w:rsid w:val="00256BE3"/>
    <w:rsid w:val="00275AB7"/>
    <w:rsid w:val="00276B9A"/>
    <w:rsid w:val="002C5703"/>
    <w:rsid w:val="002F70A1"/>
    <w:rsid w:val="0032126A"/>
    <w:rsid w:val="00322DEE"/>
    <w:rsid w:val="003E7E8D"/>
    <w:rsid w:val="0042712C"/>
    <w:rsid w:val="00465234"/>
    <w:rsid w:val="00486B88"/>
    <w:rsid w:val="004D7AAB"/>
    <w:rsid w:val="004F25FF"/>
    <w:rsid w:val="00602475"/>
    <w:rsid w:val="00643BA8"/>
    <w:rsid w:val="00673D86"/>
    <w:rsid w:val="00706418"/>
    <w:rsid w:val="00765255"/>
    <w:rsid w:val="00787E98"/>
    <w:rsid w:val="008847AF"/>
    <w:rsid w:val="00895447"/>
    <w:rsid w:val="008B3320"/>
    <w:rsid w:val="008D5DFB"/>
    <w:rsid w:val="008F230A"/>
    <w:rsid w:val="00990E14"/>
    <w:rsid w:val="00995801"/>
    <w:rsid w:val="009A0591"/>
    <w:rsid w:val="009A7362"/>
    <w:rsid w:val="009B3A03"/>
    <w:rsid w:val="00AB34DC"/>
    <w:rsid w:val="00B61D0C"/>
    <w:rsid w:val="00BB4F3B"/>
    <w:rsid w:val="00BC181E"/>
    <w:rsid w:val="00C906D2"/>
    <w:rsid w:val="00CC450C"/>
    <w:rsid w:val="00CE4205"/>
    <w:rsid w:val="00D259B0"/>
    <w:rsid w:val="00D2792E"/>
    <w:rsid w:val="00D90BD9"/>
    <w:rsid w:val="00DD01DB"/>
    <w:rsid w:val="00EF039A"/>
    <w:rsid w:val="00FC545C"/>
    <w:rsid w:val="00FD44BE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0B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F1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D7AAB"/>
    <w:pPr>
      <w:keepNext/>
      <w:keepLines/>
      <w:spacing w:before="240"/>
      <w:outlineLvl w:val="0"/>
    </w:pPr>
    <w:rPr>
      <w:rFonts w:ascii="Avenir Book" w:eastAsiaTheme="majorEastAsia" w:hAnsi="Avenir Book" w:cstheme="majorBidi"/>
      <w:b/>
      <w:color w:val="1F3864" w:themeColor="accent1" w:themeShade="8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315F1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D7AAB"/>
    <w:rPr>
      <w:rFonts w:ascii="Avenir Book" w:eastAsiaTheme="majorEastAsia" w:hAnsi="Avenir Book" w:cstheme="majorBidi"/>
      <w:b/>
      <w:color w:val="1F3864" w:themeColor="accent1" w:themeShade="80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315F1"/>
    <w:rPr>
      <w:rFonts w:ascii="Cambria" w:eastAsiaTheme="majorEastAsia" w:hAnsi="Cambria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FD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Dalum Kristensen</dc:creator>
  <cp:keywords/>
  <dc:description/>
  <cp:lastModifiedBy>Abir Mohamad Ismail</cp:lastModifiedBy>
  <cp:revision>2</cp:revision>
  <dcterms:created xsi:type="dcterms:W3CDTF">2022-12-19T09:43:00Z</dcterms:created>
  <dcterms:modified xsi:type="dcterms:W3CDTF">2022-12-19T09:43:00Z</dcterms:modified>
</cp:coreProperties>
</file>